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D92" w:rsidRPr="00194783" w:rsidRDefault="006610DA" w:rsidP="006610DA">
      <w:pPr>
        <w:bidi/>
        <w:rPr>
          <w:rFonts w:ascii="Tahoma" w:eastAsia="Times New Roman" w:hAnsi="Tahoma" w:cs="B Titr"/>
          <w:color w:val="3498DB"/>
          <w:sz w:val="28"/>
          <w:szCs w:val="28"/>
        </w:rPr>
      </w:pPr>
      <w:bookmarkStart w:id="0" w:name="_GoBack"/>
      <w:r w:rsidRPr="00194783">
        <w:rPr>
          <w:rFonts w:ascii="Tahoma" w:eastAsia="Times New Roman" w:hAnsi="Tahoma" w:cs="B Titr" w:hint="cs"/>
          <w:color w:val="3498DB"/>
          <w:sz w:val="28"/>
          <w:szCs w:val="28"/>
          <w:rtl/>
        </w:rPr>
        <w:t>بهبود تغذیه کودکان زیر 5 سال</w:t>
      </w:r>
      <w:r w:rsidRPr="00194783">
        <w:rPr>
          <w:rFonts w:ascii="Tahoma" w:eastAsia="Times New Roman" w:hAnsi="Tahoma" w:cs="B Titr" w:hint="cs"/>
          <w:color w:val="3498DB"/>
          <w:sz w:val="28"/>
          <w:szCs w:val="28"/>
        </w:rPr>
        <w:t>:</w:t>
      </w:r>
    </w:p>
    <w:bookmarkEnd w:id="0"/>
    <w:p w:rsidR="006610DA" w:rsidRPr="00FD6738" w:rsidRDefault="006610DA" w:rsidP="00FD6738">
      <w:pPr>
        <w:shd w:val="clear" w:color="auto" w:fill="FFFFFF"/>
        <w:bidi/>
        <w:spacing w:before="225" w:after="225" w:line="240" w:lineRule="auto"/>
        <w:jc w:val="both"/>
        <w:rPr>
          <w:rFonts w:ascii="Tahoma" w:eastAsia="Times New Roman" w:hAnsi="Tahoma" w:cs="B Zar"/>
          <w:color w:val="444444"/>
          <w:sz w:val="20"/>
          <w:szCs w:val="20"/>
        </w:rPr>
      </w:pPr>
      <w:r w:rsidRPr="00FD6738">
        <w:rPr>
          <w:rFonts w:ascii="Tahoma" w:eastAsia="Times New Roman" w:hAnsi="Tahoma" w:cs="B Zar" w:hint="cs"/>
          <w:color w:val="444444"/>
          <w:sz w:val="28"/>
          <w:szCs w:val="28"/>
        </w:rPr>
        <w:t xml:space="preserve">- </w:t>
      </w:r>
      <w:r w:rsidRPr="00FD6738">
        <w:rPr>
          <w:rFonts w:ascii="Tahoma" w:eastAsia="Times New Roman" w:hAnsi="Tahoma" w:cs="B Zar" w:hint="cs"/>
          <w:color w:val="444444"/>
          <w:sz w:val="28"/>
          <w:szCs w:val="28"/>
          <w:rtl/>
        </w:rPr>
        <w:t xml:space="preserve">اجرای برنامه مشارکتی بهبود وضع تغذیه کودکان زیر 5 </w:t>
      </w:r>
      <w:proofErr w:type="gramStart"/>
      <w:r w:rsidRPr="00FD6738">
        <w:rPr>
          <w:rFonts w:ascii="Tahoma" w:eastAsia="Times New Roman" w:hAnsi="Tahoma" w:cs="B Zar" w:hint="cs"/>
          <w:color w:val="444444"/>
          <w:sz w:val="28"/>
          <w:szCs w:val="28"/>
          <w:rtl/>
        </w:rPr>
        <w:t>سال :</w:t>
      </w:r>
      <w:proofErr w:type="gramEnd"/>
      <w:r w:rsidRPr="00FD6738">
        <w:rPr>
          <w:rFonts w:ascii="Tahoma" w:eastAsia="Times New Roman" w:hAnsi="Tahoma" w:cs="B Zar" w:hint="cs"/>
          <w:color w:val="444444"/>
          <w:sz w:val="28"/>
          <w:szCs w:val="28"/>
          <w:rtl/>
        </w:rPr>
        <w:t xml:space="preserve"> در برنامه مشارکتی که هدف آن کاهش سوءتغذیه کودکان زیر 5 سال از طریق مشارکت با ارگانهای دیگر است.شرح مختصر وظایف دیگر ادارات و سازمان ها به شرح ذیل است</w:t>
      </w:r>
      <w:r w:rsidRPr="00FD6738">
        <w:rPr>
          <w:rFonts w:ascii="Tahoma" w:eastAsia="Times New Roman" w:hAnsi="Tahoma" w:cs="B Zar" w:hint="cs"/>
          <w:color w:val="444444"/>
          <w:sz w:val="28"/>
          <w:szCs w:val="28"/>
        </w:rPr>
        <w:t xml:space="preserve"> :</w:t>
      </w:r>
    </w:p>
    <w:p w:rsidR="006610DA" w:rsidRPr="00FD6738" w:rsidRDefault="006610DA" w:rsidP="00FD6738">
      <w:pPr>
        <w:shd w:val="clear" w:color="auto" w:fill="FFFFFF"/>
        <w:bidi/>
        <w:spacing w:before="225" w:after="225" w:line="240" w:lineRule="auto"/>
        <w:jc w:val="both"/>
        <w:rPr>
          <w:rFonts w:ascii="Tahoma" w:eastAsia="Times New Roman" w:hAnsi="Tahoma" w:cs="B Zar"/>
          <w:color w:val="444444"/>
          <w:sz w:val="20"/>
          <w:szCs w:val="20"/>
        </w:rPr>
      </w:pPr>
      <w:r w:rsidRPr="00FD6738">
        <w:rPr>
          <w:rFonts w:ascii="Tahoma" w:eastAsia="Times New Roman" w:hAnsi="Tahoma" w:cs="B Zar" w:hint="cs"/>
          <w:color w:val="444444"/>
          <w:sz w:val="28"/>
          <w:szCs w:val="28"/>
        </w:rPr>
        <w:t>-</w:t>
      </w:r>
      <w:r w:rsidRPr="00FD6738">
        <w:rPr>
          <w:rFonts w:ascii="Tahoma" w:eastAsia="Times New Roman" w:hAnsi="Tahoma" w:cs="B Zar" w:hint="cs"/>
          <w:color w:val="444444"/>
          <w:sz w:val="28"/>
          <w:szCs w:val="28"/>
          <w:rtl/>
        </w:rPr>
        <w:t>آموزش و پرورش از طریق ارائه آموزش به معلمین و اولیاء دانش آموزان در زمینه اصول تغذیه ای و توزیع مواد غذایی با ارزش تغذیه ای در مدارس</w:t>
      </w:r>
      <w:r w:rsidRPr="00FD6738">
        <w:rPr>
          <w:rFonts w:ascii="Tahoma" w:eastAsia="Times New Roman" w:hAnsi="Tahoma" w:cs="B Zar" w:hint="cs"/>
          <w:color w:val="444444"/>
          <w:sz w:val="28"/>
          <w:szCs w:val="28"/>
        </w:rPr>
        <w:t> </w:t>
      </w:r>
    </w:p>
    <w:p w:rsidR="006610DA" w:rsidRPr="00FD6738" w:rsidRDefault="006610DA" w:rsidP="00FD6738">
      <w:pPr>
        <w:shd w:val="clear" w:color="auto" w:fill="FFFFFF"/>
        <w:bidi/>
        <w:spacing w:before="225" w:after="225" w:line="240" w:lineRule="auto"/>
        <w:jc w:val="both"/>
        <w:rPr>
          <w:rFonts w:ascii="Tahoma" w:eastAsia="Times New Roman" w:hAnsi="Tahoma" w:cs="B Zar"/>
          <w:color w:val="444444"/>
          <w:sz w:val="20"/>
          <w:szCs w:val="20"/>
        </w:rPr>
      </w:pPr>
      <w:r w:rsidRPr="00FD6738">
        <w:rPr>
          <w:rFonts w:ascii="Tahoma" w:eastAsia="Times New Roman" w:hAnsi="Tahoma" w:cs="B Zar" w:hint="cs"/>
          <w:color w:val="444444"/>
          <w:sz w:val="28"/>
          <w:szCs w:val="28"/>
        </w:rPr>
        <w:t>-</w:t>
      </w:r>
      <w:r w:rsidRPr="00FD6738">
        <w:rPr>
          <w:rFonts w:ascii="Tahoma" w:eastAsia="Times New Roman" w:hAnsi="Tahoma" w:cs="B Zar" w:hint="cs"/>
          <w:color w:val="444444"/>
          <w:sz w:val="28"/>
          <w:szCs w:val="28"/>
          <w:rtl/>
        </w:rPr>
        <w:t>نهضت سواد آموزی حضور آموزشیاران در کلاسهای بهداشت و تغذیه و آموزش کتابهای ساده نویسی شده در زمینه تغذیه و بهداشت برای زنان روستائی</w:t>
      </w:r>
    </w:p>
    <w:p w:rsidR="006610DA" w:rsidRPr="00FD6738" w:rsidRDefault="006610DA" w:rsidP="00FD6738">
      <w:pPr>
        <w:shd w:val="clear" w:color="auto" w:fill="FFFFFF"/>
        <w:bidi/>
        <w:spacing w:before="225" w:after="225" w:line="240" w:lineRule="auto"/>
        <w:jc w:val="both"/>
        <w:rPr>
          <w:rFonts w:ascii="Tahoma" w:eastAsia="Times New Roman" w:hAnsi="Tahoma" w:cs="B Zar"/>
          <w:color w:val="444444"/>
          <w:sz w:val="20"/>
          <w:szCs w:val="20"/>
        </w:rPr>
      </w:pPr>
      <w:r w:rsidRPr="00FD6738">
        <w:rPr>
          <w:rFonts w:ascii="Tahoma" w:eastAsia="Times New Roman" w:hAnsi="Tahoma" w:cs="B Zar" w:hint="cs"/>
          <w:color w:val="444444"/>
          <w:sz w:val="28"/>
          <w:szCs w:val="28"/>
        </w:rPr>
        <w:t>-</w:t>
      </w:r>
      <w:r w:rsidRPr="00FD6738">
        <w:rPr>
          <w:rFonts w:ascii="Tahoma" w:eastAsia="Times New Roman" w:hAnsi="Tahoma" w:cs="B Zar" w:hint="cs"/>
          <w:color w:val="444444"/>
          <w:sz w:val="28"/>
          <w:szCs w:val="28"/>
          <w:rtl/>
        </w:rPr>
        <w:t>جهاد کشاورزی از طریق ترویج باغچه های خانگی سبزیجات و ایجاد مزارع نمایشی در خانه های بهداشت و مدارس و برگزاری کلاسهای آموزشی پرورش دام و طیور و فرآوری مواد غذایی</w:t>
      </w:r>
      <w:r w:rsidRPr="00FD6738">
        <w:rPr>
          <w:rFonts w:ascii="Tahoma" w:eastAsia="Times New Roman" w:hAnsi="Tahoma" w:cs="B Zar" w:hint="cs"/>
          <w:color w:val="444444"/>
          <w:sz w:val="28"/>
          <w:szCs w:val="28"/>
        </w:rPr>
        <w:t>.</w:t>
      </w:r>
    </w:p>
    <w:p w:rsidR="006610DA" w:rsidRPr="00FD6738" w:rsidRDefault="006610DA" w:rsidP="00FD6738">
      <w:pPr>
        <w:shd w:val="clear" w:color="auto" w:fill="FFFFFF"/>
        <w:bidi/>
        <w:spacing w:before="225" w:after="225" w:line="240" w:lineRule="auto"/>
        <w:jc w:val="both"/>
        <w:rPr>
          <w:rFonts w:ascii="Tahoma" w:eastAsia="Times New Roman" w:hAnsi="Tahoma" w:cs="B Zar"/>
          <w:color w:val="444444"/>
          <w:sz w:val="20"/>
          <w:szCs w:val="20"/>
        </w:rPr>
      </w:pPr>
      <w:r w:rsidRPr="00FD6738">
        <w:rPr>
          <w:rFonts w:ascii="Tahoma" w:eastAsia="Times New Roman" w:hAnsi="Tahoma" w:cs="B Zar" w:hint="cs"/>
          <w:color w:val="444444"/>
          <w:sz w:val="28"/>
          <w:szCs w:val="28"/>
        </w:rPr>
        <w:t>-</w:t>
      </w:r>
      <w:r w:rsidRPr="00FD6738">
        <w:rPr>
          <w:rFonts w:ascii="Tahoma" w:eastAsia="Times New Roman" w:hAnsi="Tahoma" w:cs="B Zar" w:hint="cs"/>
          <w:color w:val="444444"/>
          <w:sz w:val="28"/>
          <w:szCs w:val="28"/>
          <w:rtl/>
        </w:rPr>
        <w:t>بهزیستی از طریق حضور مربیان مهدهای کودک در کلاسهای تغذیه و بهداشت ،آموزش اصول تغذیه در مهدهای کودک ،اعطای وام به خانواده های نیازمند جهت احداث دامداری و توسعه کشاورزی</w:t>
      </w:r>
    </w:p>
    <w:p w:rsidR="006610DA" w:rsidRPr="00FD6738" w:rsidRDefault="006610DA" w:rsidP="00FD6738">
      <w:pPr>
        <w:shd w:val="clear" w:color="auto" w:fill="FFFFFF"/>
        <w:bidi/>
        <w:spacing w:before="225" w:after="225" w:line="240" w:lineRule="auto"/>
        <w:jc w:val="both"/>
        <w:rPr>
          <w:rFonts w:ascii="Tahoma" w:eastAsia="Times New Roman" w:hAnsi="Tahoma" w:cs="B Zar"/>
          <w:color w:val="444444"/>
          <w:sz w:val="20"/>
          <w:szCs w:val="20"/>
        </w:rPr>
      </w:pPr>
      <w:r w:rsidRPr="00FD6738">
        <w:rPr>
          <w:rFonts w:ascii="Tahoma" w:eastAsia="Times New Roman" w:hAnsi="Tahoma" w:cs="B Zar" w:hint="cs"/>
          <w:color w:val="444444"/>
          <w:sz w:val="28"/>
          <w:szCs w:val="28"/>
        </w:rPr>
        <w:t>-</w:t>
      </w:r>
      <w:r w:rsidRPr="00FD6738">
        <w:rPr>
          <w:rFonts w:ascii="Tahoma" w:eastAsia="Times New Roman" w:hAnsi="Tahoma" w:cs="B Zar" w:hint="cs"/>
          <w:color w:val="444444"/>
          <w:sz w:val="28"/>
          <w:szCs w:val="28"/>
          <w:rtl/>
        </w:rPr>
        <w:t>تعاون روستائی به منظور توزیع مواد غذایی مناسب و مورد نیاز مردم</w:t>
      </w:r>
    </w:p>
    <w:p w:rsidR="006610DA" w:rsidRPr="00FD6738" w:rsidRDefault="006610DA" w:rsidP="00FD6738">
      <w:pPr>
        <w:shd w:val="clear" w:color="auto" w:fill="FFFFFF"/>
        <w:bidi/>
        <w:spacing w:before="225" w:after="225" w:line="240" w:lineRule="auto"/>
        <w:jc w:val="both"/>
        <w:rPr>
          <w:rFonts w:ascii="Tahoma" w:eastAsia="Times New Roman" w:hAnsi="Tahoma" w:cs="B Zar"/>
          <w:color w:val="444444"/>
          <w:sz w:val="20"/>
          <w:szCs w:val="20"/>
        </w:rPr>
      </w:pPr>
      <w:r w:rsidRPr="00FD6738">
        <w:rPr>
          <w:rFonts w:ascii="Tahoma" w:eastAsia="Times New Roman" w:hAnsi="Tahoma" w:cs="B Zar" w:hint="cs"/>
          <w:color w:val="444444"/>
          <w:sz w:val="28"/>
          <w:szCs w:val="28"/>
        </w:rPr>
        <w:t>-</w:t>
      </w:r>
      <w:r w:rsidRPr="00FD6738">
        <w:rPr>
          <w:rFonts w:ascii="Tahoma" w:eastAsia="Times New Roman" w:hAnsi="Tahoma" w:cs="B Zar" w:hint="cs"/>
          <w:color w:val="444444"/>
          <w:sz w:val="28"/>
          <w:szCs w:val="28"/>
          <w:rtl/>
        </w:rPr>
        <w:t>شهرداری از طریق ارائه غرفه هایی در پارکها و همکاری در جمع آوری زباله و جمع آوری دست فروشانی که مواد غذایی بی ارزش و غیربهداشتی دارند</w:t>
      </w:r>
    </w:p>
    <w:p w:rsidR="006610DA" w:rsidRPr="00FD6738" w:rsidRDefault="006610DA" w:rsidP="00FD6738">
      <w:pPr>
        <w:shd w:val="clear" w:color="auto" w:fill="FFFFFF"/>
        <w:bidi/>
        <w:spacing w:before="225" w:after="225" w:line="240" w:lineRule="auto"/>
        <w:jc w:val="both"/>
        <w:rPr>
          <w:rFonts w:ascii="Tahoma" w:eastAsia="Times New Roman" w:hAnsi="Tahoma" w:cs="B Zar"/>
          <w:color w:val="444444"/>
          <w:sz w:val="20"/>
          <w:szCs w:val="20"/>
        </w:rPr>
      </w:pPr>
      <w:r w:rsidRPr="00FD6738">
        <w:rPr>
          <w:rFonts w:ascii="Tahoma" w:eastAsia="Times New Roman" w:hAnsi="Tahoma" w:cs="B Zar" w:hint="cs"/>
          <w:color w:val="444444"/>
          <w:sz w:val="28"/>
          <w:szCs w:val="28"/>
        </w:rPr>
        <w:t>-</w:t>
      </w:r>
      <w:r w:rsidRPr="00FD6738">
        <w:rPr>
          <w:rFonts w:ascii="Tahoma" w:eastAsia="Times New Roman" w:hAnsi="Tahoma" w:cs="B Zar" w:hint="cs"/>
          <w:color w:val="444444"/>
          <w:sz w:val="28"/>
          <w:szCs w:val="28"/>
          <w:rtl/>
        </w:rPr>
        <w:t>سازمانهای غیردولتی</w:t>
      </w:r>
      <w:r w:rsidRPr="00FD6738">
        <w:rPr>
          <w:rFonts w:ascii="Tahoma" w:eastAsia="Times New Roman" w:hAnsi="Tahoma" w:cs="B Zar" w:hint="cs"/>
          <w:color w:val="444444"/>
          <w:sz w:val="28"/>
          <w:szCs w:val="28"/>
        </w:rPr>
        <w:t xml:space="preserve"> </w:t>
      </w:r>
      <w:proofErr w:type="gramStart"/>
      <w:r w:rsidRPr="00FD6738">
        <w:rPr>
          <w:rFonts w:ascii="Tahoma" w:eastAsia="Times New Roman" w:hAnsi="Tahoma" w:cs="B Zar" w:hint="cs"/>
          <w:color w:val="444444"/>
          <w:sz w:val="28"/>
          <w:szCs w:val="28"/>
        </w:rPr>
        <w:t>( NGO</w:t>
      </w:r>
      <w:proofErr w:type="gramEnd"/>
      <w:r w:rsidRPr="00FD6738">
        <w:rPr>
          <w:rFonts w:ascii="Tahoma" w:eastAsia="Times New Roman" w:hAnsi="Tahoma" w:cs="B Zar" w:hint="cs"/>
          <w:color w:val="444444"/>
          <w:sz w:val="28"/>
          <w:szCs w:val="28"/>
        </w:rPr>
        <w:t xml:space="preserve"> </w:t>
      </w:r>
      <w:r w:rsidRPr="00FD6738">
        <w:rPr>
          <w:rFonts w:ascii="Tahoma" w:eastAsia="Times New Roman" w:hAnsi="Tahoma" w:cs="B Zar" w:hint="cs"/>
          <w:color w:val="444444"/>
          <w:sz w:val="28"/>
          <w:szCs w:val="28"/>
          <w:rtl/>
        </w:rPr>
        <w:t>ها</w:t>
      </w:r>
      <w:r w:rsidRPr="00FD6738">
        <w:rPr>
          <w:rFonts w:ascii="Tahoma" w:eastAsia="Times New Roman" w:hAnsi="Tahoma" w:cs="B Zar" w:hint="cs"/>
          <w:color w:val="444444"/>
          <w:sz w:val="28"/>
          <w:szCs w:val="28"/>
        </w:rPr>
        <w:t xml:space="preserve"> ) </w:t>
      </w:r>
      <w:r w:rsidRPr="00FD6738">
        <w:rPr>
          <w:rFonts w:ascii="Tahoma" w:eastAsia="Times New Roman" w:hAnsi="Tahoma" w:cs="B Zar" w:hint="cs"/>
          <w:color w:val="444444"/>
          <w:sz w:val="28"/>
          <w:szCs w:val="28"/>
          <w:rtl/>
        </w:rPr>
        <w:t>از طریق آموزش و ارتقاء سطح سواد زنان و راه اندازی صندوقهای قرض الحسنه</w:t>
      </w:r>
    </w:p>
    <w:p w:rsidR="006610DA" w:rsidRPr="00FD6738" w:rsidRDefault="006610DA" w:rsidP="00FD6738">
      <w:pPr>
        <w:shd w:val="clear" w:color="auto" w:fill="FFFFFF"/>
        <w:bidi/>
        <w:spacing w:before="225" w:after="225" w:line="240" w:lineRule="auto"/>
        <w:jc w:val="both"/>
        <w:rPr>
          <w:rFonts w:ascii="Tahoma" w:eastAsia="Times New Roman" w:hAnsi="Tahoma" w:cs="B Zar"/>
          <w:color w:val="444444"/>
          <w:sz w:val="20"/>
          <w:szCs w:val="20"/>
        </w:rPr>
      </w:pPr>
      <w:r w:rsidRPr="00FD6738">
        <w:rPr>
          <w:rFonts w:ascii="Tahoma" w:eastAsia="Times New Roman" w:hAnsi="Tahoma" w:cs="B Zar" w:hint="cs"/>
          <w:color w:val="444444"/>
          <w:sz w:val="28"/>
          <w:szCs w:val="28"/>
        </w:rPr>
        <w:t>-</w:t>
      </w:r>
      <w:r w:rsidRPr="00FD6738">
        <w:rPr>
          <w:rFonts w:ascii="Tahoma" w:eastAsia="Times New Roman" w:hAnsi="Tahoma" w:cs="B Zar" w:hint="cs"/>
          <w:color w:val="444444"/>
          <w:sz w:val="28"/>
          <w:szCs w:val="28"/>
          <w:rtl/>
        </w:rPr>
        <w:t>مرکز بهداشت از طریق بازآموزی کارکنان بهداشتی درمانی ،آموزش رابطین بهداشتی و پرسنل ارگانهای درگیر در ارتباط با موضوعات تغذیه ای و بهداشتی، ایجاد و تجهیز آشپزخانه های محلی در خانه های بهداشت و مراکز بهداشتی درمانی ، راه اندازی مراکز مشاوره تغذیه در مراکز بهداشتی درمانی، بهداشتی نمودن توالتهای روستائی و</w:t>
      </w:r>
      <w:r w:rsidRPr="00FD6738">
        <w:rPr>
          <w:rFonts w:ascii="Tahoma" w:eastAsia="Times New Roman" w:hAnsi="Tahoma" w:cs="B Zar" w:hint="cs"/>
          <w:color w:val="444444"/>
          <w:sz w:val="28"/>
          <w:szCs w:val="28"/>
        </w:rPr>
        <w:t>...</w:t>
      </w:r>
    </w:p>
    <w:p w:rsidR="006610DA" w:rsidRPr="00FD6738" w:rsidRDefault="006610DA" w:rsidP="00FD6738">
      <w:pPr>
        <w:shd w:val="clear" w:color="auto" w:fill="FFFFFF"/>
        <w:bidi/>
        <w:spacing w:before="225" w:after="225" w:line="240" w:lineRule="auto"/>
        <w:jc w:val="both"/>
        <w:rPr>
          <w:rFonts w:ascii="Tahoma" w:eastAsia="Times New Roman" w:hAnsi="Tahoma" w:cs="B Zar"/>
          <w:color w:val="444444"/>
          <w:sz w:val="20"/>
          <w:szCs w:val="20"/>
        </w:rPr>
      </w:pPr>
      <w:r w:rsidRPr="00FD6738">
        <w:rPr>
          <w:rFonts w:ascii="Tahoma" w:eastAsia="Times New Roman" w:hAnsi="Tahoma" w:cs="B Zar" w:hint="cs"/>
          <w:color w:val="444444"/>
          <w:sz w:val="28"/>
          <w:szCs w:val="28"/>
        </w:rPr>
        <w:t xml:space="preserve">2- </w:t>
      </w:r>
      <w:r w:rsidRPr="00FD6738">
        <w:rPr>
          <w:rFonts w:ascii="Tahoma" w:eastAsia="Times New Roman" w:hAnsi="Tahoma" w:cs="B Zar" w:hint="cs"/>
          <w:color w:val="444444"/>
          <w:sz w:val="28"/>
          <w:szCs w:val="28"/>
          <w:rtl/>
        </w:rPr>
        <w:t>اجرای برنامه حمایتی که هدف آن کاهش سوءتغذیه کودکان از طریق شناسائی و حمایت کودکان مبتلا به اختلال رشد و سوءتغذیه در خانوارهای کم درآمد می باشد که با همکاری دو ارگان به شرح ذیل است</w:t>
      </w:r>
      <w:r w:rsidRPr="00FD6738">
        <w:rPr>
          <w:rFonts w:ascii="Tahoma" w:eastAsia="Times New Roman" w:hAnsi="Tahoma" w:cs="B Zar" w:hint="cs"/>
          <w:color w:val="444444"/>
          <w:sz w:val="28"/>
          <w:szCs w:val="28"/>
        </w:rPr>
        <w:t>:</w:t>
      </w:r>
    </w:p>
    <w:p w:rsidR="006610DA" w:rsidRPr="00FD6738" w:rsidRDefault="006610DA" w:rsidP="00FD6738">
      <w:pPr>
        <w:shd w:val="clear" w:color="auto" w:fill="FFFFFF"/>
        <w:bidi/>
        <w:spacing w:before="225" w:after="225" w:line="240" w:lineRule="auto"/>
        <w:jc w:val="both"/>
        <w:rPr>
          <w:rFonts w:ascii="Tahoma" w:eastAsia="Times New Roman" w:hAnsi="Tahoma" w:cs="B Zar"/>
          <w:color w:val="444444"/>
          <w:sz w:val="20"/>
          <w:szCs w:val="20"/>
        </w:rPr>
      </w:pPr>
      <w:r w:rsidRPr="00FD6738">
        <w:rPr>
          <w:rFonts w:ascii="Tahoma" w:eastAsia="Times New Roman" w:hAnsi="Tahoma" w:cs="B Zar" w:hint="cs"/>
          <w:color w:val="444444"/>
          <w:sz w:val="28"/>
          <w:szCs w:val="28"/>
        </w:rPr>
        <w:lastRenderedPageBreak/>
        <w:t>-</w:t>
      </w:r>
      <w:r w:rsidRPr="00FD6738">
        <w:rPr>
          <w:rFonts w:ascii="Tahoma" w:eastAsia="Times New Roman" w:hAnsi="Tahoma" w:cs="B Zar" w:hint="cs"/>
          <w:color w:val="444444"/>
          <w:sz w:val="28"/>
          <w:szCs w:val="28"/>
          <w:rtl/>
        </w:rPr>
        <w:t>کمیته امداد امام خمینی (ره) از طریق اعطای سبد غذایی ماهانه به کودکان واجد شرایط معرفی شده از مرکز بهداشت که این برنامه در تمامی شهرستانهای استان در حال اجرا می باشد</w:t>
      </w:r>
      <w:r w:rsidRPr="00FD6738">
        <w:rPr>
          <w:rFonts w:ascii="Tahoma" w:eastAsia="Times New Roman" w:hAnsi="Tahoma" w:cs="B Zar" w:hint="cs"/>
          <w:color w:val="444444"/>
          <w:sz w:val="28"/>
          <w:szCs w:val="28"/>
        </w:rPr>
        <w:t>.</w:t>
      </w:r>
    </w:p>
    <w:p w:rsidR="006610DA" w:rsidRPr="00FD6738" w:rsidRDefault="006610DA" w:rsidP="00FD6738">
      <w:pPr>
        <w:shd w:val="clear" w:color="auto" w:fill="FFFFFF"/>
        <w:bidi/>
        <w:spacing w:before="225" w:after="225" w:line="240" w:lineRule="auto"/>
        <w:jc w:val="both"/>
        <w:rPr>
          <w:rFonts w:ascii="Tahoma" w:eastAsia="Times New Roman" w:hAnsi="Tahoma" w:cs="B Zar"/>
          <w:color w:val="444444"/>
          <w:sz w:val="20"/>
          <w:szCs w:val="20"/>
        </w:rPr>
      </w:pPr>
      <w:r w:rsidRPr="00FD6738">
        <w:rPr>
          <w:rFonts w:ascii="Tahoma" w:eastAsia="Times New Roman" w:hAnsi="Tahoma" w:cs="B Zar" w:hint="cs"/>
          <w:color w:val="444444"/>
          <w:sz w:val="28"/>
          <w:szCs w:val="28"/>
        </w:rPr>
        <w:t>-</w:t>
      </w:r>
      <w:r w:rsidRPr="00FD6738">
        <w:rPr>
          <w:rFonts w:ascii="Tahoma" w:eastAsia="Times New Roman" w:hAnsi="Tahoma" w:cs="B Zar" w:hint="cs"/>
          <w:color w:val="444444"/>
          <w:sz w:val="28"/>
          <w:szCs w:val="28"/>
          <w:rtl/>
        </w:rPr>
        <w:t>بهزیستی از طریق اجرای برنامه وعده غذای گرم در روستا مهدها که طی این برنامه به کودکان 3 تا 5 ساله روستا مهدها یک وعده غذای گرم داده می شود ، این برنامه از مهرماه تا اسفند در روستا مهدها اجرا می شود</w:t>
      </w:r>
      <w:r w:rsidRPr="00FD6738">
        <w:rPr>
          <w:rFonts w:ascii="Tahoma" w:eastAsia="Times New Roman" w:hAnsi="Tahoma" w:cs="B Zar" w:hint="cs"/>
          <w:color w:val="444444"/>
          <w:sz w:val="28"/>
          <w:szCs w:val="28"/>
        </w:rPr>
        <w:t>.</w:t>
      </w:r>
    </w:p>
    <w:p w:rsidR="006610DA" w:rsidRPr="00FD6738" w:rsidRDefault="006610DA" w:rsidP="00FD6738">
      <w:pPr>
        <w:shd w:val="clear" w:color="auto" w:fill="FFFFFF"/>
        <w:bidi/>
        <w:spacing w:before="225" w:after="225" w:line="240" w:lineRule="auto"/>
        <w:jc w:val="both"/>
        <w:rPr>
          <w:rFonts w:ascii="Tahoma" w:eastAsia="Times New Roman" w:hAnsi="Tahoma" w:cs="B Zar"/>
          <w:color w:val="444444"/>
          <w:sz w:val="20"/>
          <w:szCs w:val="20"/>
        </w:rPr>
      </w:pPr>
      <w:r w:rsidRPr="00FD6738">
        <w:rPr>
          <w:rFonts w:ascii="Tahoma" w:eastAsia="Times New Roman" w:hAnsi="Tahoma" w:cs="B Zar" w:hint="cs"/>
          <w:color w:val="444444"/>
          <w:sz w:val="28"/>
          <w:szCs w:val="28"/>
        </w:rPr>
        <w:t>-</w:t>
      </w:r>
      <w:r w:rsidRPr="00FD6738">
        <w:rPr>
          <w:rFonts w:ascii="Tahoma" w:eastAsia="Times New Roman" w:hAnsi="Tahoma" w:cs="B Zar" w:hint="cs"/>
          <w:color w:val="444444"/>
          <w:sz w:val="28"/>
          <w:szCs w:val="28"/>
          <w:rtl/>
        </w:rPr>
        <w:t>تهیه متون آموزشی تغذیه ای در زمینه گروههای غذایی ،تغذیه کودک از بدو تولد تا 5 سالگی با هماهنگی اداره بهبود تغذیه</w:t>
      </w:r>
    </w:p>
    <w:p w:rsidR="006610DA" w:rsidRPr="00FD6738" w:rsidRDefault="006610DA" w:rsidP="00FD6738">
      <w:pPr>
        <w:shd w:val="clear" w:color="auto" w:fill="FFFFFF"/>
        <w:bidi/>
        <w:spacing w:before="225" w:after="225" w:line="240" w:lineRule="auto"/>
        <w:jc w:val="both"/>
        <w:rPr>
          <w:rFonts w:ascii="Tahoma" w:eastAsia="Times New Roman" w:hAnsi="Tahoma" w:cs="B Zar"/>
          <w:color w:val="444444"/>
          <w:sz w:val="20"/>
          <w:szCs w:val="20"/>
        </w:rPr>
      </w:pPr>
      <w:r w:rsidRPr="00FD6738">
        <w:rPr>
          <w:rFonts w:ascii="Tahoma" w:eastAsia="Times New Roman" w:hAnsi="Tahoma" w:cs="B Zar" w:hint="cs"/>
          <w:color w:val="444444"/>
          <w:sz w:val="28"/>
          <w:szCs w:val="28"/>
        </w:rPr>
        <w:t>-</w:t>
      </w:r>
      <w:r w:rsidRPr="00FD6738">
        <w:rPr>
          <w:rFonts w:ascii="Tahoma" w:eastAsia="Times New Roman" w:hAnsi="Tahoma" w:cs="B Zar" w:hint="cs"/>
          <w:color w:val="444444"/>
          <w:sz w:val="28"/>
          <w:szCs w:val="28"/>
          <w:rtl/>
        </w:rPr>
        <w:t>برگزاری کلاسهای آموزشی در زمینه تغذیه کودکان برای تغذیه و بهداشت خانواده شهرستانها و سایر کارکنان</w:t>
      </w:r>
    </w:p>
    <w:p w:rsidR="006610DA" w:rsidRPr="00FD6738" w:rsidRDefault="006610DA" w:rsidP="00FD6738">
      <w:pPr>
        <w:shd w:val="clear" w:color="auto" w:fill="FFFFFF"/>
        <w:bidi/>
        <w:spacing w:before="225" w:after="225" w:line="240" w:lineRule="auto"/>
        <w:jc w:val="both"/>
        <w:rPr>
          <w:rFonts w:ascii="Tahoma" w:eastAsia="Times New Roman" w:hAnsi="Tahoma" w:cs="B Zar"/>
          <w:color w:val="444444"/>
          <w:sz w:val="28"/>
          <w:szCs w:val="28"/>
        </w:rPr>
      </w:pPr>
      <w:r w:rsidRPr="00FD6738">
        <w:rPr>
          <w:rFonts w:ascii="Tahoma" w:eastAsia="Times New Roman" w:hAnsi="Tahoma" w:cs="B Zar" w:hint="cs"/>
          <w:color w:val="444444"/>
          <w:sz w:val="28"/>
          <w:szCs w:val="28"/>
        </w:rPr>
        <w:t>-</w:t>
      </w:r>
      <w:r w:rsidRPr="00FD6738">
        <w:rPr>
          <w:rFonts w:ascii="Tahoma" w:eastAsia="Times New Roman" w:hAnsi="Tahoma" w:cs="B Zar" w:hint="cs"/>
          <w:color w:val="444444"/>
          <w:sz w:val="28"/>
          <w:szCs w:val="28"/>
          <w:rtl/>
        </w:rPr>
        <w:t>شناسایی و بررسی غذاهای بومی کودکان و ترویج غذاهای مناسب بومی و اصلاح برخی غذاهای بومی</w:t>
      </w:r>
    </w:p>
    <w:p w:rsidR="006610DA" w:rsidRPr="003D7FED" w:rsidRDefault="006610DA" w:rsidP="006610DA">
      <w:pPr>
        <w:shd w:val="clear" w:color="auto" w:fill="FFFFFF"/>
        <w:bidi/>
        <w:spacing w:before="225" w:after="225" w:line="240" w:lineRule="auto"/>
        <w:rPr>
          <w:rFonts w:ascii="Tahoma" w:eastAsia="Times New Roman" w:hAnsi="Tahoma" w:cs="Tahoma"/>
          <w:color w:val="444444"/>
          <w:sz w:val="18"/>
          <w:szCs w:val="18"/>
        </w:rPr>
      </w:pPr>
      <w:r w:rsidRPr="003D7FED">
        <w:rPr>
          <w:rFonts w:ascii="Tahoma" w:eastAsia="Times New Roman" w:hAnsi="Tahoma" w:cs="Tahoma"/>
          <w:color w:val="444444"/>
          <w:sz w:val="18"/>
          <w:szCs w:val="18"/>
        </w:rPr>
        <w:br/>
      </w:r>
      <w:r w:rsidRPr="00194783">
        <w:rPr>
          <w:rFonts w:ascii="Tahoma" w:eastAsia="Times New Roman" w:hAnsi="Tahoma" w:cs="B Titr" w:hint="cs"/>
          <w:b/>
          <w:bCs/>
          <w:color w:val="3498DB"/>
          <w:sz w:val="24"/>
          <w:szCs w:val="24"/>
          <w:rtl/>
        </w:rPr>
        <w:t>همکاری با مهدهای کودک</w:t>
      </w:r>
      <w:r w:rsidRPr="00194783">
        <w:rPr>
          <w:rFonts w:ascii="Tahoma" w:eastAsia="Times New Roman" w:hAnsi="Tahoma" w:cs="B Titr" w:hint="cs"/>
          <w:b/>
          <w:bCs/>
          <w:color w:val="3498DB"/>
          <w:sz w:val="24"/>
          <w:szCs w:val="24"/>
        </w:rPr>
        <w:t xml:space="preserve"> :</w:t>
      </w:r>
    </w:p>
    <w:p w:rsidR="006610DA" w:rsidRPr="006B4883" w:rsidRDefault="006610DA" w:rsidP="006B4883">
      <w:pPr>
        <w:shd w:val="clear" w:color="auto" w:fill="FFFFFF"/>
        <w:bidi/>
        <w:spacing w:before="225" w:after="225" w:line="240" w:lineRule="auto"/>
        <w:jc w:val="both"/>
        <w:rPr>
          <w:rFonts w:ascii="Tahoma" w:eastAsia="Times New Roman" w:hAnsi="Tahoma" w:cs="B Zar"/>
          <w:color w:val="444444"/>
          <w:sz w:val="28"/>
          <w:szCs w:val="28"/>
        </w:rPr>
      </w:pPr>
      <w:r w:rsidRPr="006B4883">
        <w:rPr>
          <w:rFonts w:ascii="Tahoma" w:eastAsia="Times New Roman" w:hAnsi="Tahoma" w:cs="B Zar" w:hint="cs"/>
          <w:color w:val="444444"/>
          <w:sz w:val="28"/>
          <w:szCs w:val="28"/>
          <w:rtl/>
        </w:rPr>
        <w:t>در زمینه طراحی و تدوین مطالب آموزشی و برگزاری کلاسهای آموزشی جهت مدیران و مربیان مهدهای کودک و پرسنل بهزیستی و بررسی برنامه های تغذیه ای مهدهای کودک</w:t>
      </w:r>
      <w:r w:rsidRPr="006B4883">
        <w:rPr>
          <w:rFonts w:ascii="Tahoma" w:eastAsia="Times New Roman" w:hAnsi="Tahoma" w:cs="B Zar" w:hint="cs"/>
          <w:color w:val="444444"/>
          <w:sz w:val="28"/>
          <w:szCs w:val="28"/>
        </w:rPr>
        <w:t xml:space="preserve"> .</w:t>
      </w:r>
    </w:p>
    <w:p w:rsidR="006610DA" w:rsidRPr="00194783" w:rsidRDefault="006610DA" w:rsidP="006610DA">
      <w:pPr>
        <w:shd w:val="clear" w:color="auto" w:fill="FFFFFF"/>
        <w:bidi/>
        <w:spacing w:before="225" w:after="225" w:line="240" w:lineRule="auto"/>
        <w:rPr>
          <w:rFonts w:ascii="Tahoma" w:eastAsia="Times New Roman" w:hAnsi="Tahoma" w:cs="B Titr"/>
          <w:b/>
          <w:bCs/>
          <w:color w:val="3498DB"/>
          <w:sz w:val="24"/>
          <w:szCs w:val="24"/>
        </w:rPr>
      </w:pPr>
      <w:r w:rsidRPr="00194783">
        <w:rPr>
          <w:rFonts w:ascii="Tahoma" w:eastAsia="Times New Roman" w:hAnsi="Tahoma" w:cs="B Titr" w:hint="cs"/>
          <w:b/>
          <w:bCs/>
          <w:color w:val="3498DB"/>
          <w:sz w:val="24"/>
          <w:szCs w:val="24"/>
          <w:rtl/>
        </w:rPr>
        <w:t>برنامه ایران اکو کودکان زیر 5 سال</w:t>
      </w:r>
      <w:r w:rsidRPr="00194783">
        <w:rPr>
          <w:rFonts w:ascii="Tahoma" w:eastAsia="Times New Roman" w:hAnsi="Tahoma" w:cs="B Titr" w:hint="cs"/>
          <w:b/>
          <w:bCs/>
          <w:color w:val="3498DB"/>
          <w:sz w:val="24"/>
          <w:szCs w:val="24"/>
        </w:rPr>
        <w:t xml:space="preserve"> :</w:t>
      </w:r>
    </w:p>
    <w:p w:rsidR="006610DA" w:rsidRPr="006B4883" w:rsidRDefault="006610DA" w:rsidP="006B4883">
      <w:pPr>
        <w:shd w:val="clear" w:color="auto" w:fill="FFFFFF"/>
        <w:bidi/>
        <w:spacing w:before="225" w:after="225" w:line="240" w:lineRule="auto"/>
        <w:rPr>
          <w:rFonts w:ascii="Tahoma" w:eastAsia="Times New Roman" w:hAnsi="Tahoma" w:cs="B Zar"/>
          <w:color w:val="444444"/>
          <w:sz w:val="28"/>
          <w:szCs w:val="28"/>
        </w:rPr>
      </w:pPr>
      <w:r w:rsidRPr="006B4883">
        <w:rPr>
          <w:rFonts w:ascii="Tahoma" w:eastAsia="Times New Roman" w:hAnsi="Tahoma" w:cs="B Zar" w:hint="cs"/>
          <w:color w:val="444444"/>
          <w:sz w:val="28"/>
          <w:szCs w:val="28"/>
          <w:rtl/>
        </w:rPr>
        <w:t>در ایران مهم ترین علت مرگ و میر بیماری های غیرواگیر از جمله بیماری های قلبی عروقی ، دیابت ، چاقی و انواع سرطان ها است بر اساس مطالعات هزینه فایده مهم ترین مداخله برای کاهش شیوع این بیماری ها پیشگیری و کنترل اضافه وزن و چاقی در کودکان زیر 5 سال است</w:t>
      </w:r>
      <w:r w:rsidRPr="006B4883">
        <w:rPr>
          <w:rFonts w:ascii="Tahoma" w:eastAsia="Times New Roman" w:hAnsi="Tahoma" w:cs="B Zar" w:hint="cs"/>
          <w:color w:val="444444"/>
          <w:sz w:val="28"/>
          <w:szCs w:val="28"/>
        </w:rPr>
        <w:t xml:space="preserve"> . </w:t>
      </w:r>
      <w:r w:rsidRPr="006B4883">
        <w:rPr>
          <w:rFonts w:ascii="Tahoma" w:eastAsia="Times New Roman" w:hAnsi="Tahoma" w:cs="B Zar"/>
          <w:color w:val="444444"/>
          <w:sz w:val="28"/>
          <w:szCs w:val="28"/>
        </w:rPr>
        <w:br/>
      </w:r>
      <w:r w:rsidRPr="00194783">
        <w:rPr>
          <w:rFonts w:ascii="Tahoma" w:eastAsia="Times New Roman" w:hAnsi="Tahoma" w:cs="B Titr" w:hint="cs"/>
          <w:b/>
          <w:bCs/>
          <w:color w:val="3498DB"/>
          <w:sz w:val="24"/>
          <w:szCs w:val="24"/>
          <w:rtl/>
        </w:rPr>
        <w:t>آموزش همگانی در زمینه تغذیه و رشد کودک</w:t>
      </w:r>
      <w:r w:rsidRPr="00194783">
        <w:rPr>
          <w:rFonts w:ascii="Tahoma" w:eastAsia="Times New Roman" w:hAnsi="Tahoma" w:cs="B Titr" w:hint="cs"/>
          <w:b/>
          <w:bCs/>
          <w:color w:val="3498DB"/>
          <w:sz w:val="24"/>
          <w:szCs w:val="24"/>
        </w:rPr>
        <w:t xml:space="preserve"> :</w:t>
      </w:r>
      <w:r w:rsidRPr="00194783">
        <w:rPr>
          <w:rFonts w:ascii="Tahoma" w:eastAsia="Times New Roman" w:hAnsi="Tahoma" w:cs="B Titr"/>
          <w:b/>
          <w:bCs/>
          <w:color w:val="3498DB"/>
          <w:sz w:val="24"/>
          <w:szCs w:val="24"/>
        </w:rPr>
        <w:br/>
      </w:r>
      <w:r w:rsidRPr="006B4883">
        <w:rPr>
          <w:rFonts w:ascii="Tahoma" w:eastAsia="Times New Roman" w:hAnsi="Tahoma" w:cs="B Zar" w:hint="cs"/>
          <w:color w:val="444444"/>
          <w:sz w:val="28"/>
          <w:szCs w:val="28"/>
          <w:rtl/>
        </w:rPr>
        <w:t>شامل همکاری در تهیه و پخش برنامه های آموزشی از صدا و سیما ،تهیه مطالب آموزشی جهت درج در روزنامه ها و نشریات استان،تهیه مطالب آموزشی جهت ارائه به ائمه جمعه و جماعات و برگزاری سمینارها در سازمان ها و ادرات دولتی و غیردولتی</w:t>
      </w:r>
      <w:r w:rsidRPr="006B4883">
        <w:rPr>
          <w:rFonts w:ascii="Tahoma" w:eastAsia="Times New Roman" w:hAnsi="Tahoma" w:cs="B Zar"/>
          <w:color w:val="444444"/>
          <w:sz w:val="28"/>
          <w:szCs w:val="28"/>
        </w:rPr>
        <w:br/>
      </w:r>
      <w:r w:rsidRPr="00194783">
        <w:rPr>
          <w:rFonts w:ascii="Tahoma" w:eastAsia="Times New Roman" w:hAnsi="Tahoma" w:cs="B Titr" w:hint="cs"/>
          <w:b/>
          <w:bCs/>
          <w:color w:val="3498DB"/>
          <w:sz w:val="24"/>
          <w:szCs w:val="24"/>
          <w:rtl/>
        </w:rPr>
        <w:t>آموزش کارکنان</w:t>
      </w:r>
      <w:r w:rsidRPr="00194783">
        <w:rPr>
          <w:rFonts w:ascii="Tahoma" w:eastAsia="Times New Roman" w:hAnsi="Tahoma" w:cs="B Titr" w:hint="cs"/>
          <w:b/>
          <w:bCs/>
          <w:color w:val="3498DB"/>
          <w:sz w:val="24"/>
          <w:szCs w:val="24"/>
        </w:rPr>
        <w:t>:</w:t>
      </w:r>
      <w:r w:rsidRPr="003D7FED">
        <w:rPr>
          <w:rFonts w:ascii="Tahoma" w:eastAsia="Times New Roman" w:hAnsi="Tahoma" w:cs="B Titr" w:hint="cs"/>
          <w:b/>
          <w:bCs/>
          <w:color w:val="3498DB"/>
          <w:sz w:val="21"/>
          <w:szCs w:val="21"/>
        </w:rPr>
        <w:t> </w:t>
      </w:r>
      <w:r w:rsidRPr="003D7FED">
        <w:rPr>
          <w:rFonts w:ascii="Tahoma" w:eastAsia="Times New Roman" w:hAnsi="Tahoma" w:cs="Tahoma"/>
          <w:color w:val="444444"/>
          <w:sz w:val="18"/>
          <w:szCs w:val="18"/>
        </w:rPr>
        <w:br/>
      </w:r>
      <w:r w:rsidRPr="003D7FED">
        <w:rPr>
          <w:rFonts w:ascii="Tahoma" w:eastAsia="Times New Roman" w:hAnsi="Tahoma" w:cs="B Nazanin" w:hint="cs"/>
          <w:color w:val="444444"/>
          <w:sz w:val="24"/>
          <w:szCs w:val="24"/>
        </w:rPr>
        <w:t> </w:t>
      </w:r>
      <w:r w:rsidRPr="006B4883">
        <w:rPr>
          <w:rFonts w:ascii="Tahoma" w:eastAsia="Times New Roman" w:hAnsi="Tahoma" w:cs="B Zar" w:hint="cs"/>
          <w:color w:val="444444"/>
          <w:sz w:val="28"/>
          <w:szCs w:val="28"/>
          <w:rtl/>
        </w:rPr>
        <w:t>شامل تهیه و تدوین مطالب آموزشی در زمینه تغذیه کودک ، پیشگیری از اضافه وزن و چاقی کودکان و برگزاری کارگاهها و کلاسهای آموزشی در زمینه تغذیه کودکان جهت پزشکان،کارشناسان،کاردانان ،بهورزان و کارکنان بین بخشی</w:t>
      </w:r>
      <w:r w:rsidRPr="006B4883">
        <w:rPr>
          <w:rFonts w:ascii="Tahoma" w:eastAsia="Times New Roman" w:hAnsi="Tahoma" w:cs="B Zar" w:hint="cs"/>
          <w:color w:val="444444"/>
          <w:sz w:val="28"/>
          <w:szCs w:val="28"/>
        </w:rPr>
        <w:t>.</w:t>
      </w:r>
    </w:p>
    <w:p w:rsidR="006610DA" w:rsidRPr="006B4883" w:rsidRDefault="006610DA" w:rsidP="006610DA">
      <w:pPr>
        <w:shd w:val="clear" w:color="auto" w:fill="FFFFFF"/>
        <w:bidi/>
        <w:spacing w:before="225" w:after="225" w:line="240" w:lineRule="auto"/>
        <w:rPr>
          <w:rFonts w:ascii="Tahoma" w:eastAsia="Times New Roman" w:hAnsi="Tahoma" w:cs="B Zar"/>
          <w:color w:val="444444"/>
          <w:sz w:val="28"/>
          <w:szCs w:val="28"/>
        </w:rPr>
      </w:pPr>
      <w:r w:rsidRPr="006B4883">
        <w:rPr>
          <w:rFonts w:ascii="Tahoma" w:eastAsia="Times New Roman" w:hAnsi="Tahoma" w:cs="B Titr" w:hint="cs"/>
          <w:b/>
          <w:bCs/>
          <w:color w:val="3498DB"/>
          <w:sz w:val="24"/>
          <w:szCs w:val="24"/>
          <w:rtl/>
        </w:rPr>
        <w:lastRenderedPageBreak/>
        <w:t>مکمل یاری کودکان</w:t>
      </w:r>
      <w:r w:rsidRPr="006B4883">
        <w:rPr>
          <w:rFonts w:ascii="Cambria" w:eastAsia="Times New Roman" w:hAnsi="Cambria" w:cs="Cambria" w:hint="cs"/>
          <w:b/>
          <w:bCs/>
          <w:color w:val="444444"/>
          <w:sz w:val="24"/>
          <w:szCs w:val="24"/>
          <w:rtl/>
        </w:rPr>
        <w:t> </w:t>
      </w:r>
      <w:r w:rsidRPr="006B4883">
        <w:rPr>
          <w:rFonts w:ascii="Tahoma" w:eastAsia="Times New Roman" w:hAnsi="Tahoma" w:cs="B Nazanin" w:hint="cs"/>
          <w:b/>
          <w:bCs/>
          <w:color w:val="444444"/>
          <w:sz w:val="24"/>
          <w:szCs w:val="24"/>
        </w:rPr>
        <w:t>:</w:t>
      </w:r>
      <w:r w:rsidRPr="003D7FED">
        <w:rPr>
          <w:rFonts w:ascii="Tahoma" w:eastAsia="Times New Roman" w:hAnsi="Tahoma" w:cs="Tahoma"/>
          <w:color w:val="444444"/>
          <w:sz w:val="18"/>
          <w:szCs w:val="18"/>
        </w:rPr>
        <w:br/>
      </w:r>
      <w:r w:rsidRPr="006B4883">
        <w:rPr>
          <w:rFonts w:ascii="Tahoma" w:eastAsia="Times New Roman" w:hAnsi="Tahoma" w:cs="B Zar" w:hint="cs"/>
          <w:color w:val="444444"/>
          <w:sz w:val="28"/>
          <w:szCs w:val="28"/>
          <w:rtl/>
        </w:rPr>
        <w:t xml:space="preserve">شامل تهیه مطالب آموزشی در زمینه نقش ریزمغذی ها (آهن ،روی،ویتامین های آود) در رشد و سلامت کودکان و راههای پیشگیری و کنترل آنها به شکل پوستر ،پمفلت و... برای سطوح ستادی </w:t>
      </w:r>
      <w:r w:rsidRPr="006B4883">
        <w:rPr>
          <w:rFonts w:ascii="Arial" w:eastAsia="Times New Roman" w:hAnsi="Arial" w:cs="Arial" w:hint="cs"/>
          <w:color w:val="444444"/>
          <w:sz w:val="28"/>
          <w:szCs w:val="28"/>
          <w:rtl/>
        </w:rPr>
        <w:t>–</w:t>
      </w:r>
      <w:r w:rsidRPr="006B4883">
        <w:rPr>
          <w:rFonts w:ascii="Tahoma" w:eastAsia="Times New Roman" w:hAnsi="Tahoma" w:cs="B Zar" w:hint="cs"/>
          <w:color w:val="444444"/>
          <w:sz w:val="28"/>
          <w:szCs w:val="28"/>
          <w:rtl/>
        </w:rPr>
        <w:t xml:space="preserve"> محیطی جامعه و کارکنان بین بخشی</w:t>
      </w:r>
      <w:r w:rsidRPr="006B4883">
        <w:rPr>
          <w:rFonts w:ascii="Tahoma" w:eastAsia="Times New Roman" w:hAnsi="Tahoma" w:cs="B Zar" w:hint="cs"/>
          <w:color w:val="444444"/>
          <w:sz w:val="28"/>
          <w:szCs w:val="28"/>
        </w:rPr>
        <w:t>.</w:t>
      </w:r>
    </w:p>
    <w:p w:rsidR="006610DA" w:rsidRDefault="006610DA" w:rsidP="006610DA">
      <w:pPr>
        <w:bidi/>
      </w:pPr>
    </w:p>
    <w:sectPr w:rsidR="006610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0DA"/>
    <w:rsid w:val="00194783"/>
    <w:rsid w:val="00370D92"/>
    <w:rsid w:val="006610DA"/>
    <w:rsid w:val="006B4883"/>
    <w:rsid w:val="00FD67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A02CE"/>
  <w15:chartTrackingRefBased/>
  <w15:docId w15:val="{F9786ABE-583A-4D4E-BC1E-51686B3E7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مهنوش صاحبدل</dc:creator>
  <cp:keywords/>
  <dc:description/>
  <cp:lastModifiedBy>مهنوش صاحبدل</cp:lastModifiedBy>
  <cp:revision>4</cp:revision>
  <dcterms:created xsi:type="dcterms:W3CDTF">2024-07-08T08:40:00Z</dcterms:created>
  <dcterms:modified xsi:type="dcterms:W3CDTF">2024-07-08T08:43:00Z</dcterms:modified>
</cp:coreProperties>
</file>